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2A042AD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w:t>
      </w:r>
      <w:proofErr w:type="gramStart"/>
      <w:r w:rsidRPr="00CB3950">
        <w:rPr>
          <w:rFonts w:cs="Arial"/>
          <w:szCs w:val="22"/>
        </w:rPr>
        <w:t>are able to</w:t>
      </w:r>
      <w:proofErr w:type="gramEnd"/>
      <w:r w:rsidRPr="00CB3950">
        <w:rPr>
          <w:rFonts w:cs="Arial"/>
          <w:szCs w:val="22"/>
        </w:rPr>
        <w:t xml:space="preserve">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w:t>
      </w:r>
      <w:proofErr w:type="gramStart"/>
      <w:r w:rsidRPr="00CB3950">
        <w:rPr>
          <w:rFonts w:cs="Arial"/>
          <w:szCs w:val="22"/>
        </w:rPr>
        <w:t>inappropriate</w:t>
      </w:r>
      <w:proofErr w:type="gramEnd"/>
      <w:r w:rsidRPr="00CB3950">
        <w:rPr>
          <w:rFonts w:cs="Arial"/>
          <w:szCs w:val="22"/>
        </w:rPr>
        <w:t xml:space="preserv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53656EDC" w14:textId="755ACFED" w:rsidR="004C5404" w:rsidRPr="004C5404" w:rsidRDefault="00465D15" w:rsidP="00DF24E0">
      <w:pPr>
        <w:pStyle w:val="ListParagraph"/>
        <w:numPr>
          <w:ilvl w:val="0"/>
          <w:numId w:val="28"/>
        </w:numPr>
        <w:spacing w:before="120" w:after="120" w:line="360" w:lineRule="auto"/>
        <w:ind w:left="360"/>
        <w:contextualSpacing w:val="0"/>
        <w:rPr>
          <w:rFonts w:cs="Arial"/>
          <w:b/>
          <w:szCs w:val="22"/>
        </w:rPr>
      </w:pPr>
      <w:r w:rsidRPr="004C5404">
        <w:rPr>
          <w:rFonts w:cs="Arial"/>
          <w:szCs w:val="22"/>
        </w:rPr>
        <w:t xml:space="preserve">Tablets remain on the premises and are </w:t>
      </w:r>
      <w:proofErr w:type="gramStart"/>
      <w:r w:rsidRPr="004C5404">
        <w:rPr>
          <w:rFonts w:cs="Arial"/>
          <w:szCs w:val="22"/>
        </w:rPr>
        <w:t>stored securely at all times</w:t>
      </w:r>
      <w:proofErr w:type="gramEnd"/>
      <w:r w:rsidRPr="004C5404">
        <w:rPr>
          <w:rFonts w:cs="Arial"/>
          <w:szCs w:val="22"/>
        </w:rPr>
        <w:t xml:space="preserve"> when not in use.</w:t>
      </w:r>
    </w:p>
    <w:p w14:paraId="37E7A76A" w14:textId="3917259C" w:rsidR="004C5404" w:rsidRPr="004C5404" w:rsidRDefault="004C5404" w:rsidP="00DF24E0">
      <w:pPr>
        <w:pStyle w:val="ListParagraph"/>
        <w:numPr>
          <w:ilvl w:val="0"/>
          <w:numId w:val="28"/>
        </w:numPr>
        <w:spacing w:before="120" w:after="120" w:line="360" w:lineRule="auto"/>
        <w:ind w:left="360"/>
        <w:contextualSpacing w:val="0"/>
        <w:rPr>
          <w:rFonts w:cs="Arial"/>
          <w:b/>
          <w:szCs w:val="22"/>
        </w:rPr>
      </w:pPr>
      <w:r>
        <w:rPr>
          <w:rFonts w:cs="Arial"/>
          <w:szCs w:val="22"/>
        </w:rPr>
        <w:t>Tablets are not used for the purpose of observation by staff.</w:t>
      </w:r>
    </w:p>
    <w:p w14:paraId="42E478D0" w14:textId="5DF321D2" w:rsidR="00DC6CEC" w:rsidRPr="004C5404" w:rsidRDefault="00DC6CEC" w:rsidP="00DF24E0">
      <w:pPr>
        <w:pStyle w:val="ListParagraph"/>
        <w:numPr>
          <w:ilvl w:val="0"/>
          <w:numId w:val="28"/>
        </w:numPr>
        <w:spacing w:before="120" w:after="120" w:line="360" w:lineRule="auto"/>
        <w:ind w:left="360"/>
        <w:contextualSpacing w:val="0"/>
        <w:rPr>
          <w:rFonts w:cs="Arial"/>
          <w:b/>
          <w:szCs w:val="22"/>
        </w:rPr>
      </w:pPr>
      <w:r w:rsidRPr="004C5404">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34919109"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 xml:space="preserve">All </w:t>
      </w:r>
      <w:r w:rsidR="004C5404">
        <w:rPr>
          <w:rFonts w:cs="Arial"/>
          <w:szCs w:val="22"/>
        </w:rPr>
        <w:t>tablets</w:t>
      </w:r>
      <w:r w:rsidRPr="00CB3950">
        <w:rPr>
          <w:rFonts w:cs="Arial"/>
          <w:szCs w:val="22"/>
        </w:rPr>
        <w:t xml:space="preserve">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5936E061"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4C5404">
        <w:rPr>
          <w:rFonts w:cs="Arial"/>
          <w:szCs w:val="22"/>
        </w:rPr>
        <w:t xml:space="preserve"> unless in an emergency and consent is given by setting manager/ deputy</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proofErr w:type="gramStart"/>
      <w:r w:rsidR="00FC4309" w:rsidRPr="00CB3950">
        <w:rPr>
          <w:rFonts w:cs="Arial"/>
          <w:szCs w:val="22"/>
        </w:rPr>
        <w:t>e,g</w:t>
      </w:r>
      <w:proofErr w:type="spellEnd"/>
      <w:proofErr w:type="gramEnd"/>
      <w:r w:rsidR="00FC4309" w:rsidRPr="00CB3950">
        <w:rPr>
          <w:rFonts w:cs="Arial"/>
          <w:szCs w:val="22"/>
        </w:rPr>
        <w:t>,</w:t>
      </w:r>
      <w:r w:rsidR="004C7CDC" w:rsidRPr="00CB3950">
        <w:rPr>
          <w:rFonts w:cs="Arial"/>
          <w:szCs w:val="22"/>
        </w:rPr>
        <w:t xml:space="preserve"> staff room. </w:t>
      </w:r>
    </w:p>
    <w:p w14:paraId="1F259865" w14:textId="745DDD48"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w:t>
      </w:r>
      <w:r w:rsidR="004C5404">
        <w:rPr>
          <w:rFonts w:cs="Arial"/>
          <w:szCs w:val="22"/>
        </w:rPr>
        <w:t>to silent and stored with</w:t>
      </w:r>
      <w:r w:rsidR="00AB2D37">
        <w:rPr>
          <w:rFonts w:cs="Arial"/>
          <w:szCs w:val="22"/>
        </w:rPr>
        <w:t xml:space="preserve"> other</w:t>
      </w:r>
      <w:r w:rsidR="004C5404">
        <w:rPr>
          <w:rFonts w:cs="Arial"/>
          <w:szCs w:val="22"/>
        </w:rPr>
        <w:t xml:space="preserve"> personal </w:t>
      </w:r>
      <w:proofErr w:type="spellStart"/>
      <w:r w:rsidR="004C5404">
        <w:rPr>
          <w:rFonts w:cs="Arial"/>
          <w:szCs w:val="22"/>
        </w:rPr>
        <w:t>belo</w:t>
      </w:r>
      <w:r w:rsidR="00AB2D37">
        <w:rPr>
          <w:rFonts w:cs="Arial"/>
          <w:szCs w:val="22"/>
        </w:rPr>
        <w:t>nings</w:t>
      </w:r>
      <w:proofErr w:type="spellEnd"/>
      <w:r w:rsidR="00AB2D37">
        <w:rPr>
          <w:rFonts w:cs="Arial"/>
          <w:szCs w:val="22"/>
        </w:rPr>
        <w:t>.</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5E51AE43" w14:textId="4638E890" w:rsidR="00E527A9" w:rsidRPr="00AB2D37" w:rsidRDefault="00E527A9" w:rsidP="00AB2D37">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lastRenderedPageBreak/>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footerReference w:type="default" r:id="rId14"/>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6FA4" w14:textId="77777777" w:rsidR="007D51F6" w:rsidRDefault="007D51F6">
      <w:r>
        <w:separator/>
      </w:r>
    </w:p>
  </w:endnote>
  <w:endnote w:type="continuationSeparator" w:id="0">
    <w:p w14:paraId="7FC488D7" w14:textId="77777777" w:rsidR="007D51F6" w:rsidRDefault="007D51F6">
      <w:r>
        <w:continuationSeparator/>
      </w:r>
    </w:p>
  </w:endnote>
  <w:endnote w:type="continuationNotice" w:id="1">
    <w:p w14:paraId="0F5C6D2E" w14:textId="77777777" w:rsidR="007D51F6" w:rsidRDefault="007D5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08C" w14:textId="3F5DC48D" w:rsidR="00DC2A32" w:rsidRPr="00C02B9C" w:rsidRDefault="00DC2A32">
    <w:pPr>
      <w:pStyle w:val="Footer"/>
      <w:rPr>
        <w:rFonts w:cs="Arial"/>
        <w:sz w:val="20"/>
      </w:rPr>
    </w:pPr>
    <w:r w:rsidRPr="00C02B9C">
      <w:rPr>
        <w:rFonts w:cs="Arial"/>
        <w:i/>
        <w:iCs/>
        <w:sz w:val="20"/>
      </w:rPr>
      <w:t>Policies &amp; Procedures for the EYFS 2021</w:t>
    </w:r>
    <w:r w:rsidRPr="00C02B9C">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EE9C" w14:textId="77777777" w:rsidR="007D51F6" w:rsidRDefault="007D51F6">
      <w:r>
        <w:separator/>
      </w:r>
    </w:p>
  </w:footnote>
  <w:footnote w:type="continuationSeparator" w:id="0">
    <w:p w14:paraId="1A55F032" w14:textId="77777777" w:rsidR="007D51F6" w:rsidRDefault="007D51F6">
      <w:r>
        <w:continuationSeparator/>
      </w:r>
    </w:p>
  </w:footnote>
  <w:footnote w:type="continuationNotice" w:id="1">
    <w:p w14:paraId="249DB1E2" w14:textId="77777777" w:rsidR="007D51F6" w:rsidRDefault="007D51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2323812">
    <w:abstractNumId w:val="78"/>
  </w:num>
  <w:num w:numId="2" w16cid:durableId="1893227897">
    <w:abstractNumId w:val="73"/>
  </w:num>
  <w:num w:numId="3" w16cid:durableId="52118743">
    <w:abstractNumId w:val="1"/>
  </w:num>
  <w:num w:numId="4" w16cid:durableId="1251890902">
    <w:abstractNumId w:val="49"/>
  </w:num>
  <w:num w:numId="5" w16cid:durableId="451629547">
    <w:abstractNumId w:val="103"/>
  </w:num>
  <w:num w:numId="6" w16cid:durableId="1626934469">
    <w:abstractNumId w:val="119"/>
  </w:num>
  <w:num w:numId="7" w16cid:durableId="294455266">
    <w:abstractNumId w:val="52"/>
  </w:num>
  <w:num w:numId="8" w16cid:durableId="543491972">
    <w:abstractNumId w:val="14"/>
  </w:num>
  <w:num w:numId="9" w16cid:durableId="7608354">
    <w:abstractNumId w:val="20"/>
  </w:num>
  <w:num w:numId="10" w16cid:durableId="2092853649">
    <w:abstractNumId w:val="96"/>
  </w:num>
  <w:num w:numId="11" w16cid:durableId="1177501114">
    <w:abstractNumId w:val="94"/>
  </w:num>
  <w:num w:numId="12" w16cid:durableId="1924993994">
    <w:abstractNumId w:val="95"/>
  </w:num>
  <w:num w:numId="13" w16cid:durableId="1197424234">
    <w:abstractNumId w:val="115"/>
  </w:num>
  <w:num w:numId="14" w16cid:durableId="2104719087">
    <w:abstractNumId w:val="37"/>
  </w:num>
  <w:num w:numId="15" w16cid:durableId="578901640">
    <w:abstractNumId w:val="98"/>
  </w:num>
  <w:num w:numId="16" w16cid:durableId="1791899061">
    <w:abstractNumId w:val="82"/>
  </w:num>
  <w:num w:numId="17" w16cid:durableId="608900344">
    <w:abstractNumId w:val="35"/>
  </w:num>
  <w:num w:numId="18" w16cid:durableId="1746145816">
    <w:abstractNumId w:val="93"/>
  </w:num>
  <w:num w:numId="19" w16cid:durableId="1715040698">
    <w:abstractNumId w:val="6"/>
  </w:num>
  <w:num w:numId="20" w16cid:durableId="591401877">
    <w:abstractNumId w:val="132"/>
  </w:num>
  <w:num w:numId="21" w16cid:durableId="343482577">
    <w:abstractNumId w:val="8"/>
  </w:num>
  <w:num w:numId="22" w16cid:durableId="1148088135">
    <w:abstractNumId w:val="56"/>
  </w:num>
  <w:num w:numId="23" w16cid:durableId="1304580222">
    <w:abstractNumId w:val="91"/>
  </w:num>
  <w:num w:numId="24" w16cid:durableId="1033846508">
    <w:abstractNumId w:val="135"/>
  </w:num>
  <w:num w:numId="25" w16cid:durableId="734935090">
    <w:abstractNumId w:val="42"/>
  </w:num>
  <w:num w:numId="26" w16cid:durableId="638805630">
    <w:abstractNumId w:val="97"/>
  </w:num>
  <w:num w:numId="27" w16cid:durableId="492259654">
    <w:abstractNumId w:val="74"/>
  </w:num>
  <w:num w:numId="28" w16cid:durableId="8339350">
    <w:abstractNumId w:val="79"/>
  </w:num>
  <w:num w:numId="29" w16cid:durableId="1829200634">
    <w:abstractNumId w:val="124"/>
  </w:num>
  <w:num w:numId="30" w16cid:durableId="100951532">
    <w:abstractNumId w:val="64"/>
  </w:num>
  <w:num w:numId="31" w16cid:durableId="1771854875">
    <w:abstractNumId w:val="130"/>
  </w:num>
  <w:num w:numId="32" w16cid:durableId="1060834600">
    <w:abstractNumId w:val="126"/>
  </w:num>
  <w:num w:numId="33" w16cid:durableId="1167283339">
    <w:abstractNumId w:val="58"/>
  </w:num>
  <w:num w:numId="34" w16cid:durableId="337775025">
    <w:abstractNumId w:val="23"/>
  </w:num>
  <w:num w:numId="35" w16cid:durableId="2101439427">
    <w:abstractNumId w:val="113"/>
  </w:num>
  <w:num w:numId="36" w16cid:durableId="2126189439">
    <w:abstractNumId w:val="18"/>
  </w:num>
  <w:num w:numId="37" w16cid:durableId="407774943">
    <w:abstractNumId w:val="32"/>
  </w:num>
  <w:num w:numId="38" w16cid:durableId="1911962847">
    <w:abstractNumId w:val="5"/>
  </w:num>
  <w:num w:numId="39" w16cid:durableId="979580908">
    <w:abstractNumId w:val="59"/>
  </w:num>
  <w:num w:numId="40" w16cid:durableId="891228608">
    <w:abstractNumId w:val="25"/>
  </w:num>
  <w:num w:numId="41" w16cid:durableId="1508011917">
    <w:abstractNumId w:val="40"/>
  </w:num>
  <w:num w:numId="42" w16cid:durableId="1933587841">
    <w:abstractNumId w:val="51"/>
  </w:num>
  <w:num w:numId="43" w16cid:durableId="662515024">
    <w:abstractNumId w:val="24"/>
  </w:num>
  <w:num w:numId="44" w16cid:durableId="1329286158">
    <w:abstractNumId w:val="100"/>
  </w:num>
  <w:num w:numId="45" w16cid:durableId="1231770354">
    <w:abstractNumId w:val="131"/>
  </w:num>
  <w:num w:numId="46" w16cid:durableId="1311250193">
    <w:abstractNumId w:val="104"/>
  </w:num>
  <w:num w:numId="47" w16cid:durableId="1389258991">
    <w:abstractNumId w:val="48"/>
  </w:num>
  <w:num w:numId="48" w16cid:durableId="1530558397">
    <w:abstractNumId w:val="2"/>
  </w:num>
  <w:num w:numId="49" w16cid:durableId="748621149">
    <w:abstractNumId w:val="31"/>
  </w:num>
  <w:num w:numId="50" w16cid:durableId="1802261854">
    <w:abstractNumId w:val="68"/>
  </w:num>
  <w:num w:numId="51" w16cid:durableId="28116889">
    <w:abstractNumId w:val="53"/>
  </w:num>
  <w:num w:numId="52" w16cid:durableId="1865560667">
    <w:abstractNumId w:val="90"/>
  </w:num>
  <w:num w:numId="53" w16cid:durableId="1827554643">
    <w:abstractNumId w:val="10"/>
  </w:num>
  <w:num w:numId="54" w16cid:durableId="410200734">
    <w:abstractNumId w:val="29"/>
  </w:num>
  <w:num w:numId="55" w16cid:durableId="11544182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65524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2719425">
    <w:abstractNumId w:val="17"/>
  </w:num>
  <w:num w:numId="58" w16cid:durableId="17089879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39157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528166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38926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43687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9288118">
    <w:abstractNumId w:val="38"/>
  </w:num>
  <w:num w:numId="64" w16cid:durableId="863052741">
    <w:abstractNumId w:val="43"/>
  </w:num>
  <w:num w:numId="65" w16cid:durableId="9541705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37442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139427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483571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73671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771252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1083033">
    <w:abstractNumId w:val="69"/>
  </w:num>
  <w:num w:numId="72" w16cid:durableId="1809122954">
    <w:abstractNumId w:val="108"/>
  </w:num>
  <w:num w:numId="73" w16cid:durableId="482770608">
    <w:abstractNumId w:val="9"/>
  </w:num>
  <w:num w:numId="74" w16cid:durableId="1504584917">
    <w:abstractNumId w:val="88"/>
  </w:num>
  <w:num w:numId="75" w16cid:durableId="221331480">
    <w:abstractNumId w:val="21"/>
  </w:num>
  <w:num w:numId="76" w16cid:durableId="491870117">
    <w:abstractNumId w:val="117"/>
  </w:num>
  <w:num w:numId="77" w16cid:durableId="1280916235">
    <w:abstractNumId w:val="118"/>
  </w:num>
  <w:num w:numId="78" w16cid:durableId="110587339">
    <w:abstractNumId w:val="80"/>
  </w:num>
  <w:num w:numId="79" w16cid:durableId="809783331">
    <w:abstractNumId w:val="11"/>
  </w:num>
  <w:num w:numId="80" w16cid:durableId="1302887873">
    <w:abstractNumId w:val="46"/>
  </w:num>
  <w:num w:numId="81" w16cid:durableId="471142353">
    <w:abstractNumId w:val="0"/>
  </w:num>
  <w:num w:numId="82" w16cid:durableId="450981671">
    <w:abstractNumId w:val="34"/>
  </w:num>
  <w:num w:numId="83" w16cid:durableId="1091388073">
    <w:abstractNumId w:val="47"/>
  </w:num>
  <w:num w:numId="84" w16cid:durableId="590159193">
    <w:abstractNumId w:val="116"/>
  </w:num>
  <w:num w:numId="85" w16cid:durableId="1124421893">
    <w:abstractNumId w:val="71"/>
  </w:num>
  <w:num w:numId="86" w16cid:durableId="2007711574">
    <w:abstractNumId w:val="109"/>
  </w:num>
  <w:num w:numId="87" w16cid:durableId="1597012570">
    <w:abstractNumId w:val="84"/>
  </w:num>
  <w:num w:numId="88" w16cid:durableId="385759942">
    <w:abstractNumId w:val="105"/>
  </w:num>
  <w:num w:numId="89" w16cid:durableId="1756127281">
    <w:abstractNumId w:val="16"/>
  </w:num>
  <w:num w:numId="90" w16cid:durableId="1708793379">
    <w:abstractNumId w:val="120"/>
  </w:num>
  <w:num w:numId="91" w16cid:durableId="318585216">
    <w:abstractNumId w:val="26"/>
  </w:num>
  <w:num w:numId="92" w16cid:durableId="1209761060">
    <w:abstractNumId w:val="122"/>
  </w:num>
  <w:num w:numId="93" w16cid:durableId="358314829">
    <w:abstractNumId w:val="89"/>
  </w:num>
  <w:num w:numId="94" w16cid:durableId="2009403098">
    <w:abstractNumId w:val="45"/>
  </w:num>
  <w:num w:numId="95" w16cid:durableId="1840924304">
    <w:abstractNumId w:val="70"/>
  </w:num>
  <w:num w:numId="96" w16cid:durableId="520969835">
    <w:abstractNumId w:val="44"/>
  </w:num>
  <w:num w:numId="97" w16cid:durableId="1970092648">
    <w:abstractNumId w:val="55"/>
  </w:num>
  <w:num w:numId="98" w16cid:durableId="827552306">
    <w:abstractNumId w:val="76"/>
  </w:num>
  <w:num w:numId="99" w16cid:durableId="1968704495">
    <w:abstractNumId w:val="67"/>
  </w:num>
  <w:num w:numId="100" w16cid:durableId="1172796518">
    <w:abstractNumId w:val="87"/>
  </w:num>
  <w:num w:numId="101" w16cid:durableId="2000115529">
    <w:abstractNumId w:val="128"/>
  </w:num>
  <w:num w:numId="102" w16cid:durableId="1552111032">
    <w:abstractNumId w:val="112"/>
  </w:num>
  <w:num w:numId="103" w16cid:durableId="1883325384">
    <w:abstractNumId w:val="4"/>
  </w:num>
  <w:num w:numId="104" w16cid:durableId="332608328">
    <w:abstractNumId w:val="57"/>
  </w:num>
  <w:num w:numId="105" w16cid:durableId="1603950976">
    <w:abstractNumId w:val="33"/>
  </w:num>
  <w:num w:numId="106" w16cid:durableId="1678731999">
    <w:abstractNumId w:val="123"/>
  </w:num>
  <w:num w:numId="107" w16cid:durableId="2026059176">
    <w:abstractNumId w:val="41"/>
  </w:num>
  <w:num w:numId="108" w16cid:durableId="2054847922">
    <w:abstractNumId w:val="75"/>
  </w:num>
  <w:num w:numId="109" w16cid:durableId="735477226">
    <w:abstractNumId w:val="65"/>
  </w:num>
  <w:num w:numId="110" w16cid:durableId="1394233628">
    <w:abstractNumId w:val="7"/>
  </w:num>
  <w:num w:numId="111" w16cid:durableId="160045643">
    <w:abstractNumId w:val="85"/>
  </w:num>
  <w:num w:numId="112" w16cid:durableId="683477240">
    <w:abstractNumId w:val="50"/>
  </w:num>
  <w:num w:numId="113" w16cid:durableId="1457680039">
    <w:abstractNumId w:val="36"/>
  </w:num>
  <w:num w:numId="114" w16cid:durableId="85737883">
    <w:abstractNumId w:val="129"/>
  </w:num>
  <w:num w:numId="115" w16cid:durableId="2115782136">
    <w:abstractNumId w:val="27"/>
  </w:num>
  <w:num w:numId="116" w16cid:durableId="1660621244">
    <w:abstractNumId w:val="66"/>
  </w:num>
  <w:num w:numId="117" w16cid:durableId="832064803">
    <w:abstractNumId w:val="72"/>
  </w:num>
  <w:num w:numId="118" w16cid:durableId="13651824">
    <w:abstractNumId w:val="86"/>
  </w:num>
  <w:num w:numId="119" w16cid:durableId="385027691">
    <w:abstractNumId w:val="83"/>
  </w:num>
  <w:num w:numId="120" w16cid:durableId="1638679905">
    <w:abstractNumId w:val="63"/>
  </w:num>
  <w:num w:numId="121" w16cid:durableId="2003656441">
    <w:abstractNumId w:val="22"/>
  </w:num>
  <w:num w:numId="122" w16cid:durableId="808279905">
    <w:abstractNumId w:val="30"/>
  </w:num>
  <w:num w:numId="123" w16cid:durableId="287513147">
    <w:abstractNumId w:val="99"/>
  </w:num>
  <w:num w:numId="124" w16cid:durableId="1644432853">
    <w:abstractNumId w:val="121"/>
  </w:num>
  <w:num w:numId="125" w16cid:durableId="164592099">
    <w:abstractNumId w:val="110"/>
  </w:num>
  <w:num w:numId="126" w16cid:durableId="694623829">
    <w:abstractNumId w:val="111"/>
  </w:num>
  <w:num w:numId="127" w16cid:durableId="1120031283">
    <w:abstractNumId w:val="13"/>
  </w:num>
  <w:num w:numId="128" w16cid:durableId="146362964">
    <w:abstractNumId w:val="127"/>
  </w:num>
  <w:num w:numId="129" w16cid:durableId="593783546">
    <w:abstractNumId w:val="3"/>
  </w:num>
  <w:num w:numId="130" w16cid:durableId="930553494">
    <w:abstractNumId w:val="81"/>
  </w:num>
  <w:num w:numId="131" w16cid:durableId="1969895998">
    <w:abstractNumId w:val="125"/>
  </w:num>
  <w:num w:numId="132" w16cid:durableId="960765228">
    <w:abstractNumId w:val="62"/>
  </w:num>
  <w:num w:numId="133" w16cid:durableId="809590826">
    <w:abstractNumId w:val="106"/>
  </w:num>
  <w:num w:numId="134" w16cid:durableId="1006598008">
    <w:abstractNumId w:val="61"/>
  </w:num>
  <w:num w:numId="135" w16cid:durableId="339427757">
    <w:abstractNumId w:val="102"/>
  </w:num>
  <w:num w:numId="136" w16cid:durableId="2138722395">
    <w:abstractNumId w:val="133"/>
  </w:num>
  <w:num w:numId="137" w16cid:durableId="1111048194">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5404"/>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1F6"/>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2D37"/>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B9C"/>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37B8CADD-175D-476B-8319-F7893735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Debbie Gunns</cp:lastModifiedBy>
  <cp:revision>9</cp:revision>
  <cp:lastPrinted>2022-08-31T11:06:00Z</cp:lastPrinted>
  <dcterms:created xsi:type="dcterms:W3CDTF">2021-07-21T15:30:00Z</dcterms:created>
  <dcterms:modified xsi:type="dcterms:W3CDTF">2022-08-31T11:06:00Z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